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D204D" w14:textId="53EDA38E" w:rsidR="007C16A1" w:rsidRPr="00075999" w:rsidRDefault="00BC10E5" w:rsidP="00F736E0">
      <w:pPr>
        <w:rPr>
          <w:rFonts w:ascii="Arial" w:hAnsi="Arial" w:cs="Arial"/>
          <w:b/>
          <w:sz w:val="28"/>
        </w:rPr>
      </w:pPr>
      <w:bookmarkStart w:id="0" w:name="_GoBack"/>
      <w:bookmarkEnd w:id="0"/>
      <w:r w:rsidRPr="00075999">
        <w:rPr>
          <w:rFonts w:ascii="Arial" w:hAnsi="Arial" w:cs="Arial"/>
          <w:b/>
          <w:sz w:val="28"/>
        </w:rPr>
        <w:t xml:space="preserve">PSEA Design </w:t>
      </w:r>
      <w:proofErr w:type="gramStart"/>
      <w:r w:rsidRPr="00075999">
        <w:rPr>
          <w:rFonts w:ascii="Arial" w:hAnsi="Arial" w:cs="Arial"/>
          <w:b/>
          <w:sz w:val="28"/>
        </w:rPr>
        <w:t>Lab</w:t>
      </w:r>
      <w:r w:rsidR="00075999">
        <w:rPr>
          <w:rFonts w:ascii="Arial" w:hAnsi="Arial" w:cs="Arial"/>
          <w:b/>
          <w:sz w:val="28"/>
        </w:rPr>
        <w:t xml:space="preserve">  |</w:t>
      </w:r>
      <w:proofErr w:type="gramEnd"/>
      <w:r w:rsidR="00075999">
        <w:rPr>
          <w:rFonts w:ascii="Arial" w:hAnsi="Arial" w:cs="Arial"/>
          <w:b/>
          <w:sz w:val="28"/>
        </w:rPr>
        <w:t xml:space="preserve">  Application form</w:t>
      </w:r>
    </w:p>
    <w:p w14:paraId="732CF75F" w14:textId="77777777" w:rsidR="008E1F8B" w:rsidRPr="00F736E0" w:rsidRDefault="008E1F8B" w:rsidP="008E1F8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E6C65" w:rsidRPr="00F736E0" w14:paraId="69ECE4EB" w14:textId="77777777" w:rsidTr="002E6C6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A517441" w14:textId="30AB24A7" w:rsidR="002E6C65" w:rsidRPr="00865B88" w:rsidRDefault="00187746" w:rsidP="007C16A1">
            <w:pPr>
              <w:spacing w:before="120" w:after="120" w:line="276" w:lineRule="auto"/>
              <w:rPr>
                <w:rFonts w:ascii="Arial" w:hAnsi="Arial" w:cs="Arial"/>
                <w:b/>
                <w:color w:val="AD9610"/>
              </w:rPr>
            </w:pPr>
            <w:r w:rsidRPr="00865B88">
              <w:rPr>
                <w:rFonts w:ascii="Arial" w:hAnsi="Arial" w:cs="Arial"/>
                <w:b/>
                <w:color w:val="AD9610"/>
              </w:rPr>
              <w:t xml:space="preserve">1. </w:t>
            </w:r>
            <w:r w:rsidR="002E6C65" w:rsidRPr="00865B88">
              <w:rPr>
                <w:rFonts w:ascii="Arial" w:hAnsi="Arial" w:cs="Arial"/>
                <w:b/>
                <w:color w:val="AD9610"/>
              </w:rPr>
              <w:t>Organisation details</w:t>
            </w:r>
          </w:p>
          <w:p w14:paraId="01E5DA1B" w14:textId="25BFC60F" w:rsidR="002E6C65" w:rsidRPr="00F736E0" w:rsidRDefault="008E1F8B" w:rsidP="007C16A1">
            <w:pPr>
              <w:spacing w:before="120" w:after="120" w:line="276" w:lineRule="auto"/>
              <w:rPr>
                <w:rFonts w:ascii="Arial" w:hAnsi="Arial" w:cs="Arial"/>
              </w:rPr>
            </w:pPr>
            <w:r w:rsidRPr="00F736E0">
              <w:rPr>
                <w:rFonts w:ascii="Arial" w:hAnsi="Arial" w:cs="Arial"/>
              </w:rPr>
              <w:t>Organisations may submit one application each.</w:t>
            </w:r>
            <w:r w:rsidR="00187746">
              <w:rPr>
                <w:rFonts w:ascii="Arial" w:hAnsi="Arial" w:cs="Arial"/>
              </w:rPr>
              <w:t xml:space="preserve"> ACFID will be accepting applications from ACFID members, joint applications from ACFID members and their partner</w:t>
            </w:r>
            <w:r w:rsidR="00865B88">
              <w:rPr>
                <w:rFonts w:ascii="Arial" w:hAnsi="Arial" w:cs="Arial"/>
              </w:rPr>
              <w:t>/s, and applications from partners of ACFID members.</w:t>
            </w:r>
          </w:p>
        </w:tc>
      </w:tr>
      <w:tr w:rsidR="00BC10E5" w:rsidRPr="00F736E0" w14:paraId="32BCC0DE" w14:textId="77777777" w:rsidTr="00952093">
        <w:tc>
          <w:tcPr>
            <w:tcW w:w="3114" w:type="dxa"/>
          </w:tcPr>
          <w:p w14:paraId="40170488" w14:textId="7C440E66" w:rsidR="00BC10E5" w:rsidRPr="00865B88" w:rsidRDefault="00865B88" w:rsidP="00BC10E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="00BC10E5" w:rsidRPr="00865B88">
              <w:rPr>
                <w:rFonts w:ascii="Arial" w:hAnsi="Arial" w:cs="Arial"/>
                <w:b/>
              </w:rPr>
              <w:t>Organisation</w:t>
            </w:r>
            <w:r w:rsidRPr="00865B88">
              <w:rPr>
                <w:rFonts w:ascii="Arial" w:hAnsi="Arial" w:cs="Arial"/>
                <w:b/>
              </w:rPr>
              <w:t>/s</w:t>
            </w:r>
          </w:p>
        </w:tc>
        <w:tc>
          <w:tcPr>
            <w:tcW w:w="5902" w:type="dxa"/>
          </w:tcPr>
          <w:p w14:paraId="4E15BB3C" w14:textId="04E71C60" w:rsidR="00BC10E5" w:rsidRPr="00F736E0" w:rsidRDefault="00BC10E5" w:rsidP="00BC10E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865B88" w:rsidRPr="00F736E0" w14:paraId="6FB85BD6" w14:textId="77777777" w:rsidTr="00952093">
        <w:tc>
          <w:tcPr>
            <w:tcW w:w="3114" w:type="dxa"/>
          </w:tcPr>
          <w:p w14:paraId="7148457D" w14:textId="01587E88" w:rsidR="00865B88" w:rsidRPr="00865B88" w:rsidRDefault="00865B88" w:rsidP="00BC10E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Select the type of application being submitted</w:t>
            </w:r>
          </w:p>
        </w:tc>
        <w:tc>
          <w:tcPr>
            <w:tcW w:w="5902" w:type="dxa"/>
          </w:tcPr>
          <w:p w14:paraId="43DB69B4" w14:textId="77777777" w:rsidR="00865B88" w:rsidRDefault="00865B88" w:rsidP="00BC10E5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by ACFID member</w:t>
            </w:r>
          </w:p>
          <w:p w14:paraId="714571B5" w14:textId="77777777" w:rsidR="00865B88" w:rsidRDefault="00865B88" w:rsidP="00BC10E5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application by ACFID member and partner/s</w:t>
            </w:r>
          </w:p>
          <w:p w14:paraId="7C9EB5FB" w14:textId="7BA4DEB1" w:rsidR="00865B88" w:rsidRPr="00F736E0" w:rsidRDefault="00865B88" w:rsidP="00BC10E5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by partner/s of an ACFID member</w:t>
            </w:r>
          </w:p>
        </w:tc>
      </w:tr>
      <w:tr w:rsidR="002E6C65" w:rsidRPr="00F736E0" w14:paraId="2D71552C" w14:textId="77777777" w:rsidTr="002E6C6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0E3FD6D9" w14:textId="0EC6AFE6" w:rsidR="002E6C65" w:rsidRPr="00865B88" w:rsidRDefault="00865B88" w:rsidP="00BC10E5">
            <w:pPr>
              <w:spacing w:before="120" w:after="120" w:line="276" w:lineRule="auto"/>
              <w:rPr>
                <w:rFonts w:ascii="Arial" w:hAnsi="Arial" w:cs="Arial"/>
                <w:b/>
                <w:color w:val="AD9610"/>
              </w:rPr>
            </w:pPr>
            <w:r>
              <w:rPr>
                <w:rFonts w:ascii="Arial" w:hAnsi="Arial" w:cs="Arial"/>
                <w:b/>
                <w:color w:val="AD9610"/>
              </w:rPr>
              <w:t xml:space="preserve">2. </w:t>
            </w:r>
            <w:r w:rsidR="008E1F8B" w:rsidRPr="00865B88">
              <w:rPr>
                <w:rFonts w:ascii="Arial" w:hAnsi="Arial" w:cs="Arial"/>
                <w:b/>
                <w:color w:val="AD9610"/>
              </w:rPr>
              <w:t>Participant n</w:t>
            </w:r>
            <w:r w:rsidR="002E6C65" w:rsidRPr="00865B88">
              <w:rPr>
                <w:rFonts w:ascii="Arial" w:hAnsi="Arial" w:cs="Arial"/>
                <w:b/>
                <w:color w:val="AD9610"/>
              </w:rPr>
              <w:t>omination</w:t>
            </w:r>
          </w:p>
          <w:p w14:paraId="42220046" w14:textId="3B1794D8" w:rsidR="002E6C65" w:rsidRPr="00F736E0" w:rsidRDefault="00555948" w:rsidP="00BC10E5">
            <w:pPr>
              <w:spacing w:before="120" w:after="120" w:line="276" w:lineRule="auto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</w:rPr>
              <w:t>In this section, o</w:t>
            </w:r>
            <w:r w:rsidR="008E1F8B" w:rsidRPr="00F736E0">
              <w:rPr>
                <w:rFonts w:ascii="Arial" w:hAnsi="Arial" w:cs="Arial"/>
              </w:rPr>
              <w:t>rganisations can nominate u</w:t>
            </w:r>
            <w:r w:rsidR="002E6C65" w:rsidRPr="00F736E0">
              <w:rPr>
                <w:rFonts w:ascii="Arial" w:hAnsi="Arial" w:cs="Arial"/>
              </w:rPr>
              <w:t xml:space="preserve">p to three individuals to participate in a virtual focus group, the face-to-face Design Lab, or both. </w:t>
            </w:r>
            <w:r>
              <w:rPr>
                <w:rFonts w:ascii="Arial" w:hAnsi="Arial" w:cs="Arial"/>
              </w:rPr>
              <w:t>T</w:t>
            </w:r>
            <w:r w:rsidR="002E6C65" w:rsidRPr="00F736E0">
              <w:rPr>
                <w:rFonts w:ascii="Arial" w:hAnsi="Arial" w:cs="Arial"/>
              </w:rPr>
              <w:t>o maximise the diversity of organisations represented at the face-to-face Design Lab, a maximum of one individual per organisation will be selected to participate in the Design Lab.</w:t>
            </w:r>
          </w:p>
        </w:tc>
      </w:tr>
      <w:tr w:rsidR="002E6C65" w:rsidRPr="00F736E0" w14:paraId="045D8466" w14:textId="77777777" w:rsidTr="00952093">
        <w:tc>
          <w:tcPr>
            <w:tcW w:w="3114" w:type="dxa"/>
          </w:tcPr>
          <w:p w14:paraId="13181259" w14:textId="721F9CAD" w:rsidR="002E6C65" w:rsidRPr="003D366C" w:rsidRDefault="003D366C" w:rsidP="002E6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Nominate first participant or skip to the topic submission section.</w:t>
            </w:r>
          </w:p>
        </w:tc>
        <w:tc>
          <w:tcPr>
            <w:tcW w:w="5902" w:type="dxa"/>
          </w:tcPr>
          <w:p w14:paraId="1D84A292" w14:textId="36965524" w:rsidR="002E6C65" w:rsidRPr="00F736E0" w:rsidRDefault="002E6C65" w:rsidP="002E6C65">
            <w:pPr>
              <w:spacing w:before="120" w:after="120" w:line="276" w:lineRule="auto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952093" w:rsidRPr="00F736E0" w14:paraId="083D2EDD" w14:textId="77777777" w:rsidTr="008C3FAF">
        <w:tc>
          <w:tcPr>
            <w:tcW w:w="9016" w:type="dxa"/>
            <w:gridSpan w:val="2"/>
          </w:tcPr>
          <w:p w14:paraId="2195BB3F" w14:textId="3A61339B" w:rsidR="00952093" w:rsidRPr="00952093" w:rsidRDefault="00952093" w:rsidP="002E6C65">
            <w:pPr>
              <w:spacing w:before="120" w:after="120" w:line="276" w:lineRule="auto"/>
              <w:rPr>
                <w:rFonts w:ascii="Arial" w:hAnsi="Arial" w:cs="Arial"/>
                <w:b/>
                <w:color w:val="AD9610"/>
              </w:rPr>
            </w:pPr>
            <w:r w:rsidRPr="00865B88">
              <w:rPr>
                <w:rFonts w:ascii="Arial" w:hAnsi="Arial" w:cs="Arial"/>
                <w:b/>
                <w:color w:val="AD9610"/>
              </w:rPr>
              <w:t xml:space="preserve">Participant </w:t>
            </w:r>
            <w:r>
              <w:rPr>
                <w:rFonts w:ascii="Arial" w:hAnsi="Arial" w:cs="Arial"/>
                <w:b/>
                <w:color w:val="AD9610"/>
              </w:rPr>
              <w:t>1</w:t>
            </w:r>
          </w:p>
        </w:tc>
      </w:tr>
      <w:tr w:rsidR="002E6C65" w:rsidRPr="00F736E0" w14:paraId="742EFF62" w14:textId="77777777" w:rsidTr="00952093">
        <w:tc>
          <w:tcPr>
            <w:tcW w:w="3114" w:type="dxa"/>
          </w:tcPr>
          <w:p w14:paraId="12ACE9DD" w14:textId="79E8C1E5" w:rsidR="002E6C65" w:rsidRPr="00952093" w:rsidRDefault="00952093" w:rsidP="002E6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952093">
              <w:rPr>
                <w:rFonts w:ascii="Arial" w:hAnsi="Arial" w:cs="Arial"/>
                <w:b/>
              </w:rPr>
              <w:t>4. Full name</w:t>
            </w:r>
          </w:p>
        </w:tc>
        <w:tc>
          <w:tcPr>
            <w:tcW w:w="5902" w:type="dxa"/>
          </w:tcPr>
          <w:p w14:paraId="0E948E97" w14:textId="562A08E1" w:rsidR="002E6C65" w:rsidRPr="00952093" w:rsidRDefault="002E6C65" w:rsidP="002E6C6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52093" w:rsidRPr="00F736E0" w14:paraId="453DE586" w14:textId="77777777" w:rsidTr="00952093">
        <w:tc>
          <w:tcPr>
            <w:tcW w:w="3114" w:type="dxa"/>
          </w:tcPr>
          <w:p w14:paraId="3EE002FE" w14:textId="78517EE6" w:rsidR="00952093" w:rsidRPr="00952093" w:rsidRDefault="00952093" w:rsidP="00952093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952093">
              <w:rPr>
                <w:rFonts w:ascii="Arial" w:hAnsi="Arial" w:cs="Arial"/>
                <w:b/>
              </w:rPr>
              <w:t>5. Organisation</w:t>
            </w:r>
          </w:p>
        </w:tc>
        <w:tc>
          <w:tcPr>
            <w:tcW w:w="5902" w:type="dxa"/>
          </w:tcPr>
          <w:p w14:paraId="32DF8D56" w14:textId="00ABEE2C" w:rsidR="00952093" w:rsidRPr="00952093" w:rsidRDefault="00952093" w:rsidP="0095209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52093" w:rsidRPr="00F736E0" w14:paraId="0005D8FA" w14:textId="77777777" w:rsidTr="00952093">
        <w:tc>
          <w:tcPr>
            <w:tcW w:w="3114" w:type="dxa"/>
          </w:tcPr>
          <w:p w14:paraId="516F451A" w14:textId="23DB01E5" w:rsidR="00952093" w:rsidRPr="00952093" w:rsidRDefault="00952093" w:rsidP="00952093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952093">
              <w:rPr>
                <w:rFonts w:ascii="Arial" w:hAnsi="Arial" w:cs="Arial"/>
                <w:b/>
              </w:rPr>
              <w:t>6. Location</w:t>
            </w:r>
          </w:p>
        </w:tc>
        <w:tc>
          <w:tcPr>
            <w:tcW w:w="5902" w:type="dxa"/>
          </w:tcPr>
          <w:p w14:paraId="34BADEE5" w14:textId="77777777" w:rsidR="00952093" w:rsidRPr="00952093" w:rsidRDefault="00952093" w:rsidP="0095209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52093" w:rsidRPr="00F736E0" w14:paraId="0100201D" w14:textId="77777777" w:rsidTr="00952093">
        <w:tc>
          <w:tcPr>
            <w:tcW w:w="3114" w:type="dxa"/>
          </w:tcPr>
          <w:p w14:paraId="4A084C36" w14:textId="35B3A29E" w:rsidR="00952093" w:rsidRPr="00952093" w:rsidRDefault="00952093" w:rsidP="00952093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952093">
              <w:rPr>
                <w:rFonts w:ascii="Arial" w:hAnsi="Arial" w:cs="Arial"/>
                <w:b/>
              </w:rPr>
              <w:t>7. Role</w:t>
            </w:r>
          </w:p>
        </w:tc>
        <w:tc>
          <w:tcPr>
            <w:tcW w:w="5902" w:type="dxa"/>
          </w:tcPr>
          <w:p w14:paraId="3B6085F7" w14:textId="5EDCC7AD" w:rsidR="00952093" w:rsidRPr="00952093" w:rsidRDefault="00952093" w:rsidP="0095209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52093" w:rsidRPr="00F736E0" w14:paraId="3D5DC8DB" w14:textId="77777777" w:rsidTr="00952093">
        <w:tc>
          <w:tcPr>
            <w:tcW w:w="3114" w:type="dxa"/>
          </w:tcPr>
          <w:p w14:paraId="7CDCA1AB" w14:textId="58EB5CBD" w:rsidR="00952093" w:rsidRPr="00952093" w:rsidRDefault="00952093" w:rsidP="00952093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952093">
              <w:rPr>
                <w:rFonts w:ascii="Arial" w:hAnsi="Arial" w:cs="Arial"/>
                <w:b/>
              </w:rPr>
              <w:t xml:space="preserve">8. </w:t>
            </w:r>
            <w:r>
              <w:rPr>
                <w:rFonts w:ascii="Arial" w:hAnsi="Arial" w:cs="Arial"/>
                <w:b/>
              </w:rPr>
              <w:t>Brief description of the individual’s recent/current work in PSEA</w:t>
            </w:r>
          </w:p>
        </w:tc>
        <w:tc>
          <w:tcPr>
            <w:tcW w:w="5902" w:type="dxa"/>
          </w:tcPr>
          <w:p w14:paraId="3733129C" w14:textId="56E532CE" w:rsidR="00952093" w:rsidRPr="00952093" w:rsidRDefault="00952093" w:rsidP="0095209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52093" w:rsidRPr="00F736E0" w14:paraId="25CB95EC" w14:textId="77777777" w:rsidTr="00952093">
        <w:tc>
          <w:tcPr>
            <w:tcW w:w="3114" w:type="dxa"/>
          </w:tcPr>
          <w:p w14:paraId="51EF5FC3" w14:textId="59406980" w:rsidR="00952093" w:rsidRPr="00952093" w:rsidRDefault="00952093" w:rsidP="00952093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Pr="00952093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  <w:b/>
              </w:rPr>
              <w:t xml:space="preserve"> address</w:t>
            </w:r>
          </w:p>
        </w:tc>
        <w:tc>
          <w:tcPr>
            <w:tcW w:w="5902" w:type="dxa"/>
          </w:tcPr>
          <w:p w14:paraId="67398C63" w14:textId="31DAF0EA" w:rsidR="00952093" w:rsidRPr="00952093" w:rsidRDefault="00952093" w:rsidP="0095209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52093" w:rsidRPr="00F736E0" w14:paraId="386831FF" w14:textId="77777777" w:rsidTr="00952093">
        <w:tc>
          <w:tcPr>
            <w:tcW w:w="3114" w:type="dxa"/>
          </w:tcPr>
          <w:p w14:paraId="0E433E0D" w14:textId="474F86C7" w:rsidR="00952093" w:rsidRPr="00952093" w:rsidRDefault="00952093" w:rsidP="00952093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 P</w:t>
            </w:r>
            <w:r w:rsidRPr="00952093">
              <w:rPr>
                <w:rFonts w:ascii="Arial" w:hAnsi="Arial" w:cs="Arial"/>
                <w:b/>
              </w:rPr>
              <w:t>hone</w:t>
            </w:r>
            <w:r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5902" w:type="dxa"/>
          </w:tcPr>
          <w:p w14:paraId="44B03EDB" w14:textId="34BAD132" w:rsidR="00952093" w:rsidRPr="00952093" w:rsidRDefault="00952093" w:rsidP="0095209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52093" w:rsidRPr="00F736E0" w14:paraId="70426436" w14:textId="77777777" w:rsidTr="00952093">
        <w:tc>
          <w:tcPr>
            <w:tcW w:w="3114" w:type="dxa"/>
          </w:tcPr>
          <w:p w14:paraId="1052E6B2" w14:textId="08F70CB8" w:rsidR="00952093" w:rsidRPr="00952093" w:rsidRDefault="00952093" w:rsidP="00952093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11. </w:t>
            </w:r>
            <w:r w:rsidRPr="00952093">
              <w:rPr>
                <w:rFonts w:ascii="Arial" w:hAnsi="Arial" w:cs="Arial"/>
                <w:b/>
              </w:rPr>
              <w:t>Proposed participation</w:t>
            </w:r>
          </w:p>
        </w:tc>
        <w:tc>
          <w:tcPr>
            <w:tcW w:w="5902" w:type="dxa"/>
          </w:tcPr>
          <w:p w14:paraId="315E3BA3" w14:textId="77777777" w:rsidR="00952093" w:rsidRDefault="00952093" w:rsidP="00952093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group only</w:t>
            </w:r>
          </w:p>
          <w:p w14:paraId="45670312" w14:textId="77777777" w:rsidR="00952093" w:rsidRDefault="0054769E" w:rsidP="00952093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Lab only</w:t>
            </w:r>
          </w:p>
          <w:p w14:paraId="5768F315" w14:textId="10A93655" w:rsidR="0054769E" w:rsidRPr="00952093" w:rsidRDefault="0054769E" w:rsidP="00952093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 focus group and Design Lab</w:t>
            </w:r>
          </w:p>
        </w:tc>
      </w:tr>
      <w:tr w:rsidR="00952093" w:rsidRPr="00F736E0" w14:paraId="20C99C51" w14:textId="77777777" w:rsidTr="00952093">
        <w:tc>
          <w:tcPr>
            <w:tcW w:w="3114" w:type="dxa"/>
          </w:tcPr>
          <w:p w14:paraId="3E0B67EC" w14:textId="09243E73" w:rsidR="00952093" w:rsidRPr="00952093" w:rsidRDefault="0054769E" w:rsidP="00952093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12. The Design Lab will be held in Sydney. If the individual is proposed for the Design Lab, would they require support to attend?</w:t>
            </w:r>
          </w:p>
        </w:tc>
        <w:tc>
          <w:tcPr>
            <w:tcW w:w="5902" w:type="dxa"/>
          </w:tcPr>
          <w:p w14:paraId="24CB94F9" w14:textId="77777777" w:rsidR="00952093" w:rsidRDefault="0054769E" w:rsidP="00952093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34A547EA" w14:textId="77777777" w:rsidR="0054769E" w:rsidRDefault="0054769E" w:rsidP="00952093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14:paraId="569EAFC2" w14:textId="4CBC459D" w:rsidR="0054769E" w:rsidRPr="00952093" w:rsidRDefault="0054769E" w:rsidP="00952093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54769E" w:rsidRPr="00F736E0" w14:paraId="13808FE7" w14:textId="77777777" w:rsidTr="00952093">
        <w:tc>
          <w:tcPr>
            <w:tcW w:w="3114" w:type="dxa"/>
          </w:tcPr>
          <w:p w14:paraId="2640E740" w14:textId="20010515" w:rsidR="0054769E" w:rsidRDefault="0054769E" w:rsidP="00952093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 Nominate a second participant of skip to the topic submission section.</w:t>
            </w:r>
          </w:p>
        </w:tc>
        <w:tc>
          <w:tcPr>
            <w:tcW w:w="5902" w:type="dxa"/>
          </w:tcPr>
          <w:p w14:paraId="22F45C2B" w14:textId="77777777" w:rsidR="0054769E" w:rsidRDefault="0054769E" w:rsidP="0095209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52093" w:rsidRPr="00F736E0" w14:paraId="1DB43EA8" w14:textId="77777777" w:rsidTr="0077640F">
        <w:tc>
          <w:tcPr>
            <w:tcW w:w="9016" w:type="dxa"/>
            <w:gridSpan w:val="2"/>
          </w:tcPr>
          <w:p w14:paraId="1DE96429" w14:textId="455BC230" w:rsidR="00952093" w:rsidRPr="00F736E0" w:rsidRDefault="0054769E" w:rsidP="00952093">
            <w:pPr>
              <w:spacing w:before="120" w:after="120" w:line="276" w:lineRule="auto"/>
              <w:rPr>
                <w:rFonts w:ascii="Arial" w:hAnsi="Arial" w:cs="Arial"/>
              </w:rPr>
            </w:pPr>
            <w:r w:rsidRPr="00865B88">
              <w:rPr>
                <w:rFonts w:ascii="Arial" w:hAnsi="Arial" w:cs="Arial"/>
                <w:b/>
                <w:color w:val="AD9610"/>
              </w:rPr>
              <w:t xml:space="preserve">Participant </w:t>
            </w:r>
            <w:r>
              <w:rPr>
                <w:rFonts w:ascii="Arial" w:hAnsi="Arial" w:cs="Arial"/>
                <w:b/>
                <w:color w:val="AD9610"/>
              </w:rPr>
              <w:t>2</w:t>
            </w:r>
          </w:p>
        </w:tc>
      </w:tr>
      <w:tr w:rsidR="006D170A" w:rsidRPr="00F736E0" w14:paraId="5865C2EE" w14:textId="77777777" w:rsidTr="006D170A">
        <w:tc>
          <w:tcPr>
            <w:tcW w:w="3114" w:type="dxa"/>
          </w:tcPr>
          <w:p w14:paraId="035DB9E0" w14:textId="04F426C2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952093">
              <w:rPr>
                <w:rFonts w:ascii="Arial" w:hAnsi="Arial" w:cs="Arial"/>
                <w:b/>
              </w:rPr>
              <w:t>4. Full name</w:t>
            </w:r>
          </w:p>
        </w:tc>
        <w:tc>
          <w:tcPr>
            <w:tcW w:w="5902" w:type="dxa"/>
          </w:tcPr>
          <w:p w14:paraId="3E0B73C9" w14:textId="1B9FF92A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15A1C239" w14:textId="77777777" w:rsidTr="006D170A">
        <w:tc>
          <w:tcPr>
            <w:tcW w:w="3114" w:type="dxa"/>
          </w:tcPr>
          <w:p w14:paraId="1C54129D" w14:textId="257FA4F7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952093">
              <w:rPr>
                <w:rFonts w:ascii="Arial" w:hAnsi="Arial" w:cs="Arial"/>
                <w:b/>
              </w:rPr>
              <w:t>5. Organisation</w:t>
            </w:r>
          </w:p>
        </w:tc>
        <w:tc>
          <w:tcPr>
            <w:tcW w:w="5902" w:type="dxa"/>
          </w:tcPr>
          <w:p w14:paraId="605AC76E" w14:textId="77777777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4AFD4FE4" w14:textId="77777777" w:rsidTr="006D170A">
        <w:tc>
          <w:tcPr>
            <w:tcW w:w="3114" w:type="dxa"/>
          </w:tcPr>
          <w:p w14:paraId="1239D866" w14:textId="2CE84BF5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952093">
              <w:rPr>
                <w:rFonts w:ascii="Arial" w:hAnsi="Arial" w:cs="Arial"/>
                <w:b/>
              </w:rPr>
              <w:t>6. Location</w:t>
            </w:r>
          </w:p>
        </w:tc>
        <w:tc>
          <w:tcPr>
            <w:tcW w:w="5902" w:type="dxa"/>
          </w:tcPr>
          <w:p w14:paraId="502F8B3C" w14:textId="77777777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09690CCA" w14:textId="77777777" w:rsidTr="006D170A">
        <w:tc>
          <w:tcPr>
            <w:tcW w:w="3114" w:type="dxa"/>
          </w:tcPr>
          <w:p w14:paraId="0B198DDC" w14:textId="66B6C0A1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952093">
              <w:rPr>
                <w:rFonts w:ascii="Arial" w:hAnsi="Arial" w:cs="Arial"/>
                <w:b/>
              </w:rPr>
              <w:t>7. Role</w:t>
            </w:r>
          </w:p>
        </w:tc>
        <w:tc>
          <w:tcPr>
            <w:tcW w:w="5902" w:type="dxa"/>
          </w:tcPr>
          <w:p w14:paraId="6E63E585" w14:textId="77777777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39C59AA8" w14:textId="77777777" w:rsidTr="006D170A">
        <w:tc>
          <w:tcPr>
            <w:tcW w:w="3114" w:type="dxa"/>
          </w:tcPr>
          <w:p w14:paraId="47579A0D" w14:textId="0C08DD66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952093">
              <w:rPr>
                <w:rFonts w:ascii="Arial" w:hAnsi="Arial" w:cs="Arial"/>
                <w:b/>
              </w:rPr>
              <w:t xml:space="preserve">8. </w:t>
            </w:r>
            <w:r>
              <w:rPr>
                <w:rFonts w:ascii="Arial" w:hAnsi="Arial" w:cs="Arial"/>
                <w:b/>
              </w:rPr>
              <w:t>Brief description of the individual’s recent/current work in PSEA</w:t>
            </w:r>
          </w:p>
        </w:tc>
        <w:tc>
          <w:tcPr>
            <w:tcW w:w="5902" w:type="dxa"/>
          </w:tcPr>
          <w:p w14:paraId="06BDC89B" w14:textId="77777777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7DA228FD" w14:textId="77777777" w:rsidTr="006D170A">
        <w:tc>
          <w:tcPr>
            <w:tcW w:w="3114" w:type="dxa"/>
          </w:tcPr>
          <w:p w14:paraId="64D10608" w14:textId="4B223DAA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19. </w:t>
            </w:r>
            <w:r w:rsidRPr="00952093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  <w:b/>
              </w:rPr>
              <w:t xml:space="preserve"> address</w:t>
            </w:r>
          </w:p>
        </w:tc>
        <w:tc>
          <w:tcPr>
            <w:tcW w:w="5902" w:type="dxa"/>
          </w:tcPr>
          <w:p w14:paraId="41E15C63" w14:textId="77777777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679B256E" w14:textId="77777777" w:rsidTr="006D170A">
        <w:tc>
          <w:tcPr>
            <w:tcW w:w="3114" w:type="dxa"/>
          </w:tcPr>
          <w:p w14:paraId="35DD1075" w14:textId="6EA91E22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20. P</w:t>
            </w:r>
            <w:r w:rsidRPr="00952093">
              <w:rPr>
                <w:rFonts w:ascii="Arial" w:hAnsi="Arial" w:cs="Arial"/>
                <w:b/>
              </w:rPr>
              <w:t>hone</w:t>
            </w:r>
            <w:r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5902" w:type="dxa"/>
          </w:tcPr>
          <w:p w14:paraId="7CCD35F0" w14:textId="77777777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15E67016" w14:textId="77777777" w:rsidTr="006D170A">
        <w:tc>
          <w:tcPr>
            <w:tcW w:w="3114" w:type="dxa"/>
          </w:tcPr>
          <w:p w14:paraId="702DEBAF" w14:textId="3E50750F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21. </w:t>
            </w:r>
            <w:r w:rsidRPr="00952093">
              <w:rPr>
                <w:rFonts w:ascii="Arial" w:hAnsi="Arial" w:cs="Arial"/>
                <w:b/>
              </w:rPr>
              <w:t>Proposed participation</w:t>
            </w:r>
          </w:p>
        </w:tc>
        <w:tc>
          <w:tcPr>
            <w:tcW w:w="5902" w:type="dxa"/>
          </w:tcPr>
          <w:p w14:paraId="24610E9A" w14:textId="77777777" w:rsid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group only</w:t>
            </w:r>
          </w:p>
          <w:p w14:paraId="3A79E12B" w14:textId="77777777" w:rsid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Lab only</w:t>
            </w:r>
          </w:p>
          <w:p w14:paraId="2CB77A95" w14:textId="70C00370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 focus group and Design Lab</w:t>
            </w:r>
          </w:p>
        </w:tc>
      </w:tr>
      <w:tr w:rsidR="006D170A" w:rsidRPr="00F736E0" w14:paraId="33F63B7A" w14:textId="77777777" w:rsidTr="006D170A">
        <w:tc>
          <w:tcPr>
            <w:tcW w:w="3114" w:type="dxa"/>
          </w:tcPr>
          <w:p w14:paraId="45B0272C" w14:textId="4D15EC33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22. The Design Lab will be held in Sydney. If the individual is proposed for the Design Lab, would they require support to attend?</w:t>
            </w:r>
          </w:p>
        </w:tc>
        <w:tc>
          <w:tcPr>
            <w:tcW w:w="5902" w:type="dxa"/>
          </w:tcPr>
          <w:p w14:paraId="066B2CA5" w14:textId="77777777" w:rsid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589C7781" w14:textId="77777777" w:rsid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14:paraId="11DBAFDC" w14:textId="05A1673C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6D170A" w:rsidRPr="00F736E0" w14:paraId="771550F0" w14:textId="77777777" w:rsidTr="006D170A">
        <w:tc>
          <w:tcPr>
            <w:tcW w:w="3114" w:type="dxa"/>
          </w:tcPr>
          <w:p w14:paraId="32162EFA" w14:textId="558F2373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23. Nominate a third participant of skip to the topic submission section.</w:t>
            </w:r>
          </w:p>
        </w:tc>
        <w:tc>
          <w:tcPr>
            <w:tcW w:w="5902" w:type="dxa"/>
          </w:tcPr>
          <w:p w14:paraId="1814F55B" w14:textId="77777777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57E16C77" w14:textId="77777777" w:rsidTr="00D700BE">
        <w:tc>
          <w:tcPr>
            <w:tcW w:w="9016" w:type="dxa"/>
            <w:gridSpan w:val="2"/>
          </w:tcPr>
          <w:p w14:paraId="7DE1BB75" w14:textId="05A087F0" w:rsidR="006D170A" w:rsidRPr="00F736E0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  <w:r w:rsidRPr="00865B88">
              <w:rPr>
                <w:rFonts w:ascii="Arial" w:hAnsi="Arial" w:cs="Arial"/>
                <w:b/>
                <w:color w:val="AD9610"/>
              </w:rPr>
              <w:t xml:space="preserve">Participant </w:t>
            </w:r>
            <w:r>
              <w:rPr>
                <w:rFonts w:ascii="Arial" w:hAnsi="Arial" w:cs="Arial"/>
                <w:b/>
                <w:color w:val="AD9610"/>
              </w:rPr>
              <w:t>3</w:t>
            </w:r>
          </w:p>
        </w:tc>
      </w:tr>
      <w:tr w:rsidR="006D170A" w:rsidRPr="00F736E0" w14:paraId="288A866F" w14:textId="77777777" w:rsidTr="006D170A">
        <w:tc>
          <w:tcPr>
            <w:tcW w:w="3114" w:type="dxa"/>
          </w:tcPr>
          <w:p w14:paraId="00BE1605" w14:textId="57B9BFB5" w:rsidR="006D170A" w:rsidRPr="00865B88" w:rsidRDefault="006D170A" w:rsidP="006D170A">
            <w:pPr>
              <w:spacing w:before="120" w:after="120" w:line="276" w:lineRule="auto"/>
              <w:rPr>
                <w:rFonts w:ascii="Arial" w:hAnsi="Arial" w:cs="Arial"/>
                <w:b/>
                <w:color w:val="AD9610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952093">
              <w:rPr>
                <w:rFonts w:ascii="Arial" w:hAnsi="Arial" w:cs="Arial"/>
                <w:b/>
              </w:rPr>
              <w:t>4. Full name</w:t>
            </w:r>
          </w:p>
        </w:tc>
        <w:tc>
          <w:tcPr>
            <w:tcW w:w="5902" w:type="dxa"/>
          </w:tcPr>
          <w:p w14:paraId="59FF0C5F" w14:textId="36128D28" w:rsidR="006D170A" w:rsidRP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476925EB" w14:textId="77777777" w:rsidTr="006D170A">
        <w:tc>
          <w:tcPr>
            <w:tcW w:w="3114" w:type="dxa"/>
          </w:tcPr>
          <w:p w14:paraId="53B66EDC" w14:textId="7900A7B5" w:rsidR="006D170A" w:rsidRPr="00865B88" w:rsidRDefault="006D170A" w:rsidP="006D170A">
            <w:pPr>
              <w:spacing w:before="120" w:after="120" w:line="276" w:lineRule="auto"/>
              <w:rPr>
                <w:rFonts w:ascii="Arial" w:hAnsi="Arial" w:cs="Arial"/>
                <w:b/>
                <w:color w:val="AD9610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952093">
              <w:rPr>
                <w:rFonts w:ascii="Arial" w:hAnsi="Arial" w:cs="Arial"/>
                <w:b/>
              </w:rPr>
              <w:t>5. Organisation</w:t>
            </w:r>
          </w:p>
        </w:tc>
        <w:tc>
          <w:tcPr>
            <w:tcW w:w="5902" w:type="dxa"/>
          </w:tcPr>
          <w:p w14:paraId="18C7E356" w14:textId="77777777" w:rsidR="006D170A" w:rsidRP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4F0DFF90" w14:textId="77777777" w:rsidTr="006D170A">
        <w:tc>
          <w:tcPr>
            <w:tcW w:w="3114" w:type="dxa"/>
          </w:tcPr>
          <w:p w14:paraId="6E339C83" w14:textId="7F87472D" w:rsidR="006D170A" w:rsidRPr="00865B88" w:rsidRDefault="006D170A" w:rsidP="006D170A">
            <w:pPr>
              <w:spacing w:before="120" w:after="120" w:line="276" w:lineRule="auto"/>
              <w:rPr>
                <w:rFonts w:ascii="Arial" w:hAnsi="Arial" w:cs="Arial"/>
                <w:b/>
                <w:color w:val="AD9610"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  <w:r w:rsidRPr="00952093">
              <w:rPr>
                <w:rFonts w:ascii="Arial" w:hAnsi="Arial" w:cs="Arial"/>
                <w:b/>
              </w:rPr>
              <w:t>6. Location</w:t>
            </w:r>
          </w:p>
        </w:tc>
        <w:tc>
          <w:tcPr>
            <w:tcW w:w="5902" w:type="dxa"/>
          </w:tcPr>
          <w:p w14:paraId="4D08360A" w14:textId="77777777" w:rsidR="006D170A" w:rsidRP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5DBA314C" w14:textId="77777777" w:rsidTr="006D170A">
        <w:tc>
          <w:tcPr>
            <w:tcW w:w="3114" w:type="dxa"/>
          </w:tcPr>
          <w:p w14:paraId="05959BF8" w14:textId="5B3D3FDC" w:rsidR="006D170A" w:rsidRPr="00865B88" w:rsidRDefault="006D170A" w:rsidP="006D170A">
            <w:pPr>
              <w:spacing w:before="120" w:after="120" w:line="276" w:lineRule="auto"/>
              <w:rPr>
                <w:rFonts w:ascii="Arial" w:hAnsi="Arial" w:cs="Arial"/>
                <w:b/>
                <w:color w:val="AD9610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952093">
              <w:rPr>
                <w:rFonts w:ascii="Arial" w:hAnsi="Arial" w:cs="Arial"/>
                <w:b/>
              </w:rPr>
              <w:t>7. Role</w:t>
            </w:r>
          </w:p>
        </w:tc>
        <w:tc>
          <w:tcPr>
            <w:tcW w:w="5902" w:type="dxa"/>
          </w:tcPr>
          <w:p w14:paraId="578D2B12" w14:textId="77777777" w:rsidR="006D170A" w:rsidRP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683EF30C" w14:textId="77777777" w:rsidTr="006D170A">
        <w:tc>
          <w:tcPr>
            <w:tcW w:w="3114" w:type="dxa"/>
          </w:tcPr>
          <w:p w14:paraId="6F658AFC" w14:textId="24F27D0E" w:rsidR="006D170A" w:rsidRPr="00865B88" w:rsidRDefault="006D170A" w:rsidP="006D170A">
            <w:pPr>
              <w:spacing w:before="120" w:after="120" w:line="276" w:lineRule="auto"/>
              <w:rPr>
                <w:rFonts w:ascii="Arial" w:hAnsi="Arial" w:cs="Arial"/>
                <w:b/>
                <w:color w:val="AD9610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952093">
              <w:rPr>
                <w:rFonts w:ascii="Arial" w:hAnsi="Arial" w:cs="Arial"/>
                <w:b/>
              </w:rPr>
              <w:t xml:space="preserve">8. </w:t>
            </w:r>
            <w:r>
              <w:rPr>
                <w:rFonts w:ascii="Arial" w:hAnsi="Arial" w:cs="Arial"/>
                <w:b/>
              </w:rPr>
              <w:t>Brief description of the individual’s recent/current work in PSEA</w:t>
            </w:r>
          </w:p>
        </w:tc>
        <w:tc>
          <w:tcPr>
            <w:tcW w:w="5902" w:type="dxa"/>
          </w:tcPr>
          <w:p w14:paraId="2591DFAF" w14:textId="77777777" w:rsidR="006D170A" w:rsidRP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01A703C8" w14:textId="77777777" w:rsidTr="006D170A">
        <w:tc>
          <w:tcPr>
            <w:tcW w:w="3114" w:type="dxa"/>
          </w:tcPr>
          <w:p w14:paraId="137E1D33" w14:textId="704366C8" w:rsidR="006D170A" w:rsidRPr="00865B88" w:rsidRDefault="006D170A" w:rsidP="006D170A">
            <w:pPr>
              <w:spacing w:before="120" w:after="120" w:line="276" w:lineRule="auto"/>
              <w:rPr>
                <w:rFonts w:ascii="Arial" w:hAnsi="Arial" w:cs="Arial"/>
                <w:b/>
                <w:color w:val="AD9610"/>
              </w:rPr>
            </w:pPr>
            <w:r>
              <w:rPr>
                <w:rFonts w:ascii="Arial" w:hAnsi="Arial" w:cs="Arial"/>
                <w:b/>
              </w:rPr>
              <w:t xml:space="preserve">29. </w:t>
            </w:r>
            <w:r w:rsidRPr="00952093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  <w:b/>
              </w:rPr>
              <w:t xml:space="preserve"> address</w:t>
            </w:r>
          </w:p>
        </w:tc>
        <w:tc>
          <w:tcPr>
            <w:tcW w:w="5902" w:type="dxa"/>
          </w:tcPr>
          <w:p w14:paraId="6832D876" w14:textId="77777777" w:rsidR="006D170A" w:rsidRP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45676ED0" w14:textId="77777777" w:rsidTr="006D170A">
        <w:tc>
          <w:tcPr>
            <w:tcW w:w="3114" w:type="dxa"/>
          </w:tcPr>
          <w:p w14:paraId="110F3087" w14:textId="5774CA0D" w:rsidR="006D170A" w:rsidRPr="00865B88" w:rsidRDefault="006D170A" w:rsidP="006D170A">
            <w:pPr>
              <w:spacing w:before="120" w:after="120" w:line="276" w:lineRule="auto"/>
              <w:rPr>
                <w:rFonts w:ascii="Arial" w:hAnsi="Arial" w:cs="Arial"/>
                <w:b/>
                <w:color w:val="AD9610"/>
              </w:rPr>
            </w:pPr>
            <w:r>
              <w:rPr>
                <w:rFonts w:ascii="Arial" w:hAnsi="Arial" w:cs="Arial"/>
                <w:b/>
              </w:rPr>
              <w:t>30. P</w:t>
            </w:r>
            <w:r w:rsidRPr="00952093">
              <w:rPr>
                <w:rFonts w:ascii="Arial" w:hAnsi="Arial" w:cs="Arial"/>
                <w:b/>
              </w:rPr>
              <w:t>hone</w:t>
            </w:r>
            <w:r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5902" w:type="dxa"/>
          </w:tcPr>
          <w:p w14:paraId="0EC562AE" w14:textId="77777777" w:rsidR="006D170A" w:rsidRP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D170A" w:rsidRPr="00F736E0" w14:paraId="024E211D" w14:textId="77777777" w:rsidTr="006D170A">
        <w:tc>
          <w:tcPr>
            <w:tcW w:w="3114" w:type="dxa"/>
          </w:tcPr>
          <w:p w14:paraId="02B68294" w14:textId="3C6B32CE" w:rsidR="006D170A" w:rsidRPr="00865B88" w:rsidRDefault="006D170A" w:rsidP="006D170A">
            <w:pPr>
              <w:spacing w:before="120" w:after="120" w:line="276" w:lineRule="auto"/>
              <w:rPr>
                <w:rFonts w:ascii="Arial" w:hAnsi="Arial" w:cs="Arial"/>
                <w:b/>
                <w:color w:val="AD9610"/>
              </w:rPr>
            </w:pPr>
            <w:r>
              <w:rPr>
                <w:rFonts w:ascii="Arial" w:hAnsi="Arial" w:cs="Arial"/>
                <w:b/>
              </w:rPr>
              <w:t xml:space="preserve">31. </w:t>
            </w:r>
            <w:r w:rsidRPr="00952093">
              <w:rPr>
                <w:rFonts w:ascii="Arial" w:hAnsi="Arial" w:cs="Arial"/>
                <w:b/>
              </w:rPr>
              <w:t>Proposed participation</w:t>
            </w:r>
          </w:p>
        </w:tc>
        <w:tc>
          <w:tcPr>
            <w:tcW w:w="5902" w:type="dxa"/>
          </w:tcPr>
          <w:p w14:paraId="49A171E2" w14:textId="77777777" w:rsid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group only</w:t>
            </w:r>
          </w:p>
          <w:p w14:paraId="519AD533" w14:textId="77777777" w:rsid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Lab only</w:t>
            </w:r>
          </w:p>
          <w:p w14:paraId="2EBC2116" w14:textId="3BF1E729" w:rsidR="006D170A" w:rsidRP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 focus group and Design Lab</w:t>
            </w:r>
          </w:p>
        </w:tc>
      </w:tr>
      <w:tr w:rsidR="006D170A" w:rsidRPr="00F736E0" w14:paraId="7BC1B3B3" w14:textId="77777777" w:rsidTr="006D170A">
        <w:tc>
          <w:tcPr>
            <w:tcW w:w="3114" w:type="dxa"/>
          </w:tcPr>
          <w:p w14:paraId="1C22BFC4" w14:textId="55C0E2CF" w:rsidR="006D170A" w:rsidRPr="00865B88" w:rsidRDefault="006D170A" w:rsidP="006D170A">
            <w:pPr>
              <w:spacing w:before="120" w:after="120" w:line="276" w:lineRule="auto"/>
              <w:rPr>
                <w:rFonts w:ascii="Arial" w:hAnsi="Arial" w:cs="Arial"/>
                <w:b/>
                <w:color w:val="AD9610"/>
              </w:rPr>
            </w:pPr>
            <w:r>
              <w:rPr>
                <w:rFonts w:ascii="Arial" w:hAnsi="Arial" w:cs="Arial"/>
                <w:b/>
              </w:rPr>
              <w:t>32. The Design Lab will be held in Sydney. If the individual is proposed for the Design Lab, would they require support to attend?</w:t>
            </w:r>
          </w:p>
        </w:tc>
        <w:tc>
          <w:tcPr>
            <w:tcW w:w="5902" w:type="dxa"/>
          </w:tcPr>
          <w:p w14:paraId="4262584F" w14:textId="77777777" w:rsid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51E29D86" w14:textId="77777777" w:rsid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14:paraId="7C2392BF" w14:textId="7DC1FAD0" w:rsidR="006D170A" w:rsidRPr="006D170A" w:rsidRDefault="006D170A" w:rsidP="006D17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952093" w:rsidRPr="00F736E0" w14:paraId="079AB337" w14:textId="77777777" w:rsidTr="002E6C6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2F4074A" w14:textId="1A98F7B8" w:rsidR="00952093" w:rsidRPr="006D170A" w:rsidRDefault="006D170A" w:rsidP="00952093">
            <w:pPr>
              <w:spacing w:before="120" w:after="120" w:line="276" w:lineRule="auto"/>
              <w:rPr>
                <w:rFonts w:ascii="Arial" w:hAnsi="Arial" w:cs="Arial"/>
                <w:b/>
                <w:color w:val="AD9610"/>
              </w:rPr>
            </w:pPr>
            <w:r>
              <w:rPr>
                <w:rFonts w:ascii="Arial" w:hAnsi="Arial" w:cs="Arial"/>
                <w:b/>
                <w:color w:val="AD9610"/>
              </w:rPr>
              <w:t xml:space="preserve">3. </w:t>
            </w:r>
            <w:r w:rsidR="00952093" w:rsidRPr="006D170A">
              <w:rPr>
                <w:rFonts w:ascii="Arial" w:hAnsi="Arial" w:cs="Arial"/>
                <w:b/>
                <w:color w:val="AD9610"/>
              </w:rPr>
              <w:t xml:space="preserve">Topic submission </w:t>
            </w:r>
          </w:p>
          <w:p w14:paraId="4FE1CA09" w14:textId="77777777" w:rsidR="00952093" w:rsidRDefault="006D170A" w:rsidP="00952093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this section, o</w:t>
            </w:r>
            <w:r w:rsidR="00952093" w:rsidRPr="00F736E0">
              <w:rPr>
                <w:rFonts w:ascii="Arial" w:hAnsi="Arial" w:cs="Arial"/>
              </w:rPr>
              <w:t xml:space="preserve">rganisations can submit issues, challenges and opportunities related to advancing the sector’s collective action on PSEA. Organisations can reflect on the findings and recommendations from the </w:t>
            </w:r>
            <w:hyperlink r:id="rId5" w:history="1">
              <w:r w:rsidR="00952093" w:rsidRPr="00F736E0">
                <w:rPr>
                  <w:rStyle w:val="Hyperlink"/>
                  <w:rFonts w:ascii="Arial" w:hAnsi="Arial" w:cs="Arial"/>
                </w:rPr>
                <w:t>VIFM PSEA report</w:t>
              </w:r>
            </w:hyperlink>
            <w:r w:rsidR="00952093" w:rsidRPr="00F736E0">
              <w:rPr>
                <w:rFonts w:ascii="Arial" w:hAnsi="Arial" w:cs="Arial"/>
              </w:rPr>
              <w:t>, raise insights on their current or planned PSEA activities, or suggest innovative ideas for further exploration via the virtual focus groups and/or face-to-face Design Lab.</w:t>
            </w:r>
          </w:p>
          <w:p w14:paraId="48CEC836" w14:textId="77777777" w:rsidR="008C6D1A" w:rsidRPr="00C831B4" w:rsidRDefault="008C6D1A" w:rsidP="00952093">
            <w:pPr>
              <w:spacing w:before="120" w:after="120" w:line="276" w:lineRule="auto"/>
              <w:rPr>
                <w:rFonts w:ascii="Arial" w:hAnsi="Arial" w:cs="Arial"/>
              </w:rPr>
            </w:pPr>
            <w:r w:rsidRPr="00C831B4">
              <w:rPr>
                <w:rFonts w:ascii="Arial" w:hAnsi="Arial" w:cs="Arial"/>
              </w:rPr>
              <w:t>What ideas would you like to explore as part of this process? Are any of the VIFM findings and/or recommendations raising key questions or challenges? For example:</w:t>
            </w:r>
          </w:p>
          <w:p w14:paraId="1DB89744" w14:textId="77777777" w:rsidR="00C831B4" w:rsidRPr="00C831B4" w:rsidRDefault="00C831B4" w:rsidP="00C831B4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831B4">
              <w:rPr>
                <w:rFonts w:ascii="Arial" w:hAnsi="Arial" w:cs="Arial"/>
              </w:rPr>
              <w:t>What would a survivor-centred sexual misconduct response protocol look like and could it be implemented? (ref. Recommendation 23 of the VIFM Report)</w:t>
            </w:r>
          </w:p>
          <w:p w14:paraId="4D8FD38F" w14:textId="77777777" w:rsidR="00C831B4" w:rsidRPr="00C831B4" w:rsidRDefault="00C831B4" w:rsidP="00C831B4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831B4">
              <w:rPr>
                <w:rFonts w:ascii="Arial" w:hAnsi="Arial" w:cs="Arial"/>
              </w:rPr>
              <w:t>How can ACFID members operating in a context of constrained resources establish compensation, reparation and support services that are effective and sustainable? (ref. Recommendations 24 and 25 of the VIFM Report)</w:t>
            </w:r>
          </w:p>
          <w:p w14:paraId="499C06D3" w14:textId="77777777" w:rsidR="00C831B4" w:rsidRPr="00C831B4" w:rsidRDefault="00C831B4" w:rsidP="00C831B4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831B4">
              <w:rPr>
                <w:rFonts w:ascii="Arial" w:hAnsi="Arial" w:cs="Arial"/>
              </w:rPr>
              <w:t>How can ACFID members engage with partners and communities to understand context-specific constraints and sensitivities of challenging male attitudes towards girls and women? (ref. Recommendation 18 of the VIFM Report)</w:t>
            </w:r>
          </w:p>
          <w:p w14:paraId="76C8921F" w14:textId="3FE0C241" w:rsidR="00C831B4" w:rsidRPr="00F736E0" w:rsidRDefault="00C831B4" w:rsidP="00952093">
            <w:pPr>
              <w:spacing w:before="120" w:after="120" w:line="276" w:lineRule="auto"/>
              <w:rPr>
                <w:rFonts w:ascii="Arial" w:hAnsi="Arial" w:cs="Arial"/>
                <w:i/>
              </w:rPr>
            </w:pPr>
            <w:r w:rsidRPr="00C831B4">
              <w:rPr>
                <w:rFonts w:ascii="Arial" w:hAnsi="Arial" w:cs="Arial"/>
              </w:rPr>
              <w:t>Or, what insights or ideas have been generated in your organisation in response to current or planned PSEA activities? What ‘blue sky’ ideas should be considered by the sector?</w:t>
            </w:r>
          </w:p>
        </w:tc>
      </w:tr>
      <w:tr w:rsidR="00C831B4" w:rsidRPr="00F736E0" w14:paraId="246AD17B" w14:textId="77777777" w:rsidTr="00952093">
        <w:tc>
          <w:tcPr>
            <w:tcW w:w="3114" w:type="dxa"/>
          </w:tcPr>
          <w:p w14:paraId="54D9F383" w14:textId="5E76BD6A" w:rsidR="00C831B4" w:rsidRPr="00F736E0" w:rsidRDefault="00C831B4" w:rsidP="00C831B4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33. Potential challenges, problems and/or opportunities to consider</w:t>
            </w:r>
          </w:p>
        </w:tc>
        <w:tc>
          <w:tcPr>
            <w:tcW w:w="5902" w:type="dxa"/>
          </w:tcPr>
          <w:p w14:paraId="67C5A57E" w14:textId="6E06256F" w:rsidR="00C831B4" w:rsidRPr="00C831B4" w:rsidRDefault="00C831B4" w:rsidP="00C831B4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5B2E666D" w14:textId="77777777" w:rsidR="008E1F8B" w:rsidRPr="00F736E0" w:rsidRDefault="008E1F8B">
      <w:pPr>
        <w:rPr>
          <w:rFonts w:ascii="Arial" w:hAnsi="Arial" w:cs="Arial"/>
        </w:rPr>
      </w:pPr>
    </w:p>
    <w:sectPr w:rsidR="008E1F8B" w:rsidRPr="00F73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730E1"/>
    <w:multiLevelType w:val="hybridMultilevel"/>
    <w:tmpl w:val="BEB479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C51AF"/>
    <w:multiLevelType w:val="hybridMultilevel"/>
    <w:tmpl w:val="B5680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F4DA7"/>
    <w:multiLevelType w:val="hybridMultilevel"/>
    <w:tmpl w:val="E0D4A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A2B91"/>
    <w:multiLevelType w:val="hybridMultilevel"/>
    <w:tmpl w:val="4B208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02D35"/>
    <w:multiLevelType w:val="hybridMultilevel"/>
    <w:tmpl w:val="27A2F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C5B7D"/>
    <w:multiLevelType w:val="hybridMultilevel"/>
    <w:tmpl w:val="2C0C3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84567"/>
    <w:multiLevelType w:val="hybridMultilevel"/>
    <w:tmpl w:val="74EE73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A2A3C"/>
    <w:multiLevelType w:val="hybridMultilevel"/>
    <w:tmpl w:val="0480F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C6928"/>
    <w:multiLevelType w:val="hybridMultilevel"/>
    <w:tmpl w:val="05EA5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D4470"/>
    <w:multiLevelType w:val="hybridMultilevel"/>
    <w:tmpl w:val="6A92F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C77EE"/>
    <w:multiLevelType w:val="hybridMultilevel"/>
    <w:tmpl w:val="566E1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3A"/>
    <w:rsid w:val="0001356B"/>
    <w:rsid w:val="00075999"/>
    <w:rsid w:val="00187746"/>
    <w:rsid w:val="001B635A"/>
    <w:rsid w:val="002431CF"/>
    <w:rsid w:val="00270590"/>
    <w:rsid w:val="002E6C65"/>
    <w:rsid w:val="002F2DCF"/>
    <w:rsid w:val="00346A18"/>
    <w:rsid w:val="003D366C"/>
    <w:rsid w:val="00410F0A"/>
    <w:rsid w:val="004D50D4"/>
    <w:rsid w:val="0054769E"/>
    <w:rsid w:val="00555948"/>
    <w:rsid w:val="005D4FC0"/>
    <w:rsid w:val="00674BCB"/>
    <w:rsid w:val="006D170A"/>
    <w:rsid w:val="0070543A"/>
    <w:rsid w:val="00753ECC"/>
    <w:rsid w:val="007715DA"/>
    <w:rsid w:val="007A2EDE"/>
    <w:rsid w:val="007C16A1"/>
    <w:rsid w:val="00865B88"/>
    <w:rsid w:val="008C6D1A"/>
    <w:rsid w:val="008E1F8B"/>
    <w:rsid w:val="00952093"/>
    <w:rsid w:val="00990DE3"/>
    <w:rsid w:val="009C75AF"/>
    <w:rsid w:val="00A412A7"/>
    <w:rsid w:val="00AF2E64"/>
    <w:rsid w:val="00B13CEB"/>
    <w:rsid w:val="00BC10E5"/>
    <w:rsid w:val="00C643D4"/>
    <w:rsid w:val="00C831B4"/>
    <w:rsid w:val="00DB376C"/>
    <w:rsid w:val="00DD50B8"/>
    <w:rsid w:val="00F7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30A5"/>
  <w15:chartTrackingRefBased/>
  <w15:docId w15:val="{8809DAC6-69B9-42E3-84FE-20164BC7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5AF"/>
    <w:pPr>
      <w:keepNext/>
      <w:keepLines/>
      <w:spacing w:before="40" w:after="0"/>
      <w:outlineLvl w:val="1"/>
    </w:pPr>
    <w:rPr>
      <w:rFonts w:ascii="Garamond" w:eastAsiaTheme="majorEastAsia" w:hAnsi="Garamond" w:cstheme="majorBidi"/>
      <w:color w:val="AD961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6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0B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C75AF"/>
    <w:rPr>
      <w:rFonts w:ascii="Garamond" w:eastAsiaTheme="majorEastAsia" w:hAnsi="Garamond" w:cstheme="majorBidi"/>
      <w:color w:val="AD961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fm.org/wp-content/uploads/ACFID-Report-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3269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Smith</dc:creator>
  <cp:keywords/>
  <dc:description/>
  <cp:lastModifiedBy>Jocelyn Condon</cp:lastModifiedBy>
  <cp:revision>2</cp:revision>
  <dcterms:created xsi:type="dcterms:W3CDTF">2019-05-16T03:29:00Z</dcterms:created>
  <dcterms:modified xsi:type="dcterms:W3CDTF">2019-05-16T03:29:00Z</dcterms:modified>
</cp:coreProperties>
</file>